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br/>
        <w:t>Тамбовский детский сад № 1</w:t>
      </w: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28"/>
          <w:lang w:eastAsia="ru-RU"/>
        </w:rPr>
        <w:t>ДОКЛАД</w:t>
      </w:r>
    </w:p>
    <w:p w:rsidR="000949C8" w:rsidRPr="000949C8" w:rsidRDefault="000949C8" w:rsidP="000949C8">
      <w:pPr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</w:pPr>
      <w:r w:rsidRPr="000949C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на тему</w:t>
      </w:r>
      <w:r w:rsidRPr="000949C8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  <w:lang w:eastAsia="ru-RU"/>
        </w:rPr>
        <w:t xml:space="preserve"> </w:t>
      </w:r>
      <w:r w:rsidRPr="000949C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«</w:t>
      </w:r>
      <w:r w:rsidRPr="000949C8"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ru-RU"/>
        </w:rPr>
        <w:t>Дети с ОВЗ в дошкольном учреждении</w:t>
      </w:r>
      <w:r w:rsidRPr="000949C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»</w:t>
      </w: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Садохина Анастасия Владимировна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0949C8" w:rsidRDefault="000949C8" w:rsidP="000949C8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t>Тамбовка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8"/>
          <w:lang w:eastAsia="ru-RU"/>
        </w:rPr>
        <w:br/>
        <w:t>2018 год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с ОВЗ в ДОУ - это одна из основных проблем неспециализированного детского сада, поскольку процесс взаимного приспособления очень сложен для ребенка, родителей и педагогов. Приоритетной целью интегрированной группы является социализация детей с ОВЗ. Для них дошкольное учреждение становится начальной ступенью. 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как позволит каждому из них максимально раздвинуть существующие границы окружающего мира.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Малыши с ограниченными возможностями имеют право развиваться вместе со сверстниками, начиная с раннего возраста. Недостаток группового взаимодействия отрицательно влияет на состояние детей-инвалидов. В специализированных учреждениях прививают нормы поведения и культуры, воспитатели помогают справиться с </w:t>
      </w:r>
      <w:proofErr w:type="spellStart"/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гиперактивностью</w:t>
      </w:r>
      <w:proofErr w:type="spellEnd"/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эмоциональной зажатостью или напряжением. Малыш обучается вместе со специалистами по индивидуально подобранной программе, которая включает развивающие упражнения, игры, адекватную физическую нагрузку. На территории детского сада происходит усиленная корректировка имеющихся нарушений и профилактика отклонений здоровья. Малыши учатся выполнять базовые незначительные движения, постепенно переходя от легких к более сложным упражнениям.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можем выделить следующие направления работы специалистов дошкольного учреждения с детьми с ОВЗ: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в ДОУ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Сенсорное развитие.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Моторное развитие.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речи и коммуникации.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деятельности.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игровой деятельности.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бытовых навыков.</w:t>
      </w:r>
    </w:p>
    <w:p w:rsidR="007B7717" w:rsidRPr="007B7717" w:rsidRDefault="007B7717" w:rsidP="007B77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родителями.</w:t>
      </w:r>
    </w:p>
    <w:p w:rsidR="007B7717" w:rsidRPr="007B7717" w:rsidRDefault="007B7717" w:rsidP="007B7717">
      <w:pPr>
        <w:pStyle w:val="3"/>
        <w:spacing w:before="270" w:beforeAutospacing="0" w:after="135" w:afterAutospacing="0" w:line="285" w:lineRule="atLeast"/>
        <w:jc w:val="both"/>
        <w:rPr>
          <w:bCs w:val="0"/>
          <w:i/>
          <w:sz w:val="28"/>
          <w:szCs w:val="28"/>
        </w:rPr>
      </w:pPr>
      <w:r w:rsidRPr="007B7717">
        <w:rPr>
          <w:rStyle w:val="a3"/>
          <w:i w:val="0"/>
          <w:sz w:val="28"/>
          <w:szCs w:val="28"/>
        </w:rPr>
        <w:t>Социализация в ДОУ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Социализация детей с ограниченными возможностями заключается в интеграции таких детей в общество, чтобы они могли приобрести и усвоить определённые ценности и общепринятые нормы поведения, необходимые для жизни в обществе.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Главной задачей социализации детей с ограниченными возможностями здоровья является вовлечение таких детей в детский коллектив. Дети с разными возможностями, с нарушениями развития и без них, должны научиться жить и взаимодействовать в едином социуме. Для семей, воспитывающих детей с ОВЗ, детский сад может оказаться практически единственным местом, где созданы условия для полноценного развития ребенка.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rStyle w:val="a5"/>
          <w:color w:val="333333"/>
          <w:sz w:val="28"/>
          <w:szCs w:val="28"/>
        </w:rPr>
        <w:lastRenderedPageBreak/>
        <w:t>Этапы социализации: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rStyle w:val="a5"/>
          <w:i/>
          <w:iCs/>
          <w:color w:val="333333"/>
          <w:sz w:val="28"/>
          <w:szCs w:val="28"/>
        </w:rPr>
        <w:t xml:space="preserve">- Адаптация ребёнка в ДОУ. </w:t>
      </w:r>
      <w:r w:rsidRPr="007B7717">
        <w:rPr>
          <w:color w:val="333333"/>
          <w:sz w:val="28"/>
          <w:szCs w:val="28"/>
        </w:rPr>
        <w:t xml:space="preserve">Основная задача этого этапа - создание у ребенка положительной установки на посещение детского сада и активное включение его в </w:t>
      </w:r>
      <w:proofErr w:type="spellStart"/>
      <w:r w:rsidRPr="007B7717">
        <w:rPr>
          <w:color w:val="333333"/>
          <w:sz w:val="28"/>
          <w:szCs w:val="28"/>
        </w:rPr>
        <w:t>коррекционн</w:t>
      </w:r>
      <w:proofErr w:type="gramStart"/>
      <w:r w:rsidRPr="007B7717">
        <w:rPr>
          <w:color w:val="333333"/>
          <w:sz w:val="28"/>
          <w:szCs w:val="28"/>
        </w:rPr>
        <w:t>о</w:t>
      </w:r>
      <w:proofErr w:type="spellEnd"/>
      <w:r w:rsidRPr="007B7717">
        <w:rPr>
          <w:color w:val="333333"/>
          <w:sz w:val="28"/>
          <w:szCs w:val="28"/>
        </w:rPr>
        <w:t>-</w:t>
      </w:r>
      <w:proofErr w:type="gramEnd"/>
      <w:r w:rsidRPr="007B7717">
        <w:rPr>
          <w:color w:val="333333"/>
          <w:sz w:val="28"/>
          <w:szCs w:val="28"/>
        </w:rPr>
        <w:t xml:space="preserve"> развивающий процесс.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-</w:t>
      </w:r>
      <w:r w:rsidRPr="007B7717">
        <w:rPr>
          <w:rStyle w:val="a3"/>
          <w:b/>
          <w:bCs/>
          <w:color w:val="333333"/>
          <w:sz w:val="28"/>
          <w:szCs w:val="28"/>
        </w:rPr>
        <w:t xml:space="preserve"> Взаимодействие детей в рамках группы.</w:t>
      </w:r>
      <w:r w:rsidRPr="007B7717">
        <w:rPr>
          <w:color w:val="333333"/>
          <w:sz w:val="28"/>
          <w:szCs w:val="28"/>
        </w:rPr>
        <w:t xml:space="preserve"> На этом этапе ребёнок овладевает первоначальными навыками общения, игры.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В ходе педагогической деятельности одна из главных задач, которую воспитателю необходимо ставить перед собой, - это включение детей с ОВЗ в систему социальных отношений по средствам детских видов деятельности (игровой, коммуникативной, трудовой, познавательно-исследовательской, продуктивной, музыкально-художественной, чтения). Эта же задача решается воспитателем и в ходе режимных моментов, в самостоятельной деятельности детей и во взаимодействии с семьями воспитанников учреждения.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proofErr w:type="gramStart"/>
      <w:r w:rsidRPr="007B7717">
        <w:rPr>
          <w:color w:val="333333"/>
          <w:sz w:val="28"/>
          <w:szCs w:val="28"/>
        </w:rPr>
        <w:t>Значительная</w:t>
      </w:r>
      <w:proofErr w:type="gramEnd"/>
      <w:r w:rsidRPr="007B7717">
        <w:rPr>
          <w:color w:val="333333"/>
          <w:sz w:val="28"/>
          <w:szCs w:val="28"/>
        </w:rPr>
        <w:t xml:space="preserve">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 психологических затрат (повышенная тревожность, низкая самооценка, психосоматические заболевания и невротические симптомы и др.). Возможны неадекватные поведенческие реакции. Воспитателю необходимо предусмотреть увеличение времени</w:t>
      </w:r>
      <w:proofErr w:type="gramStart"/>
      <w:r w:rsidRPr="007B7717">
        <w:rPr>
          <w:color w:val="333333"/>
          <w:sz w:val="28"/>
          <w:szCs w:val="28"/>
        </w:rPr>
        <w:t xml:space="preserve"> ,</w:t>
      </w:r>
      <w:proofErr w:type="gramEnd"/>
      <w:r w:rsidRPr="007B7717">
        <w:rPr>
          <w:color w:val="333333"/>
          <w:sz w:val="28"/>
          <w:szCs w:val="28"/>
        </w:rPr>
        <w:t xml:space="preserve"> отводимого на режимные моменты, прием пищи, различные упражнения на релаксацию(дыхательная и артикуляционная гимнастика, гимнастика для глаз, динамические паузы, </w:t>
      </w:r>
      <w:proofErr w:type="spellStart"/>
      <w:r w:rsidRPr="007B7717">
        <w:rPr>
          <w:color w:val="333333"/>
          <w:sz w:val="28"/>
          <w:szCs w:val="28"/>
        </w:rPr>
        <w:t>логоритмические</w:t>
      </w:r>
      <w:proofErr w:type="spellEnd"/>
      <w:r w:rsidRPr="007B7717">
        <w:rPr>
          <w:color w:val="333333"/>
          <w:sz w:val="28"/>
          <w:szCs w:val="28"/>
        </w:rPr>
        <w:t xml:space="preserve"> упражнения, игры с водой и песком, </w:t>
      </w:r>
      <w:proofErr w:type="spellStart"/>
      <w:r w:rsidRPr="007B7717">
        <w:rPr>
          <w:color w:val="333333"/>
          <w:sz w:val="28"/>
          <w:szCs w:val="28"/>
        </w:rPr>
        <w:t>самомассаж</w:t>
      </w:r>
      <w:proofErr w:type="spellEnd"/>
      <w:r w:rsidRPr="007B7717">
        <w:rPr>
          <w:color w:val="333333"/>
          <w:sz w:val="28"/>
          <w:szCs w:val="28"/>
        </w:rPr>
        <w:t>, сенсорные тропы, ребристые дорожки, тактильные панно и коврики, звуковые эффекты и музыка)</w:t>
      </w:r>
      <w:r>
        <w:rPr>
          <w:color w:val="333333"/>
          <w:sz w:val="28"/>
          <w:szCs w:val="28"/>
        </w:rPr>
        <w:t>.</w:t>
      </w:r>
    </w:p>
    <w:p w:rsidR="007A5E6A" w:rsidRDefault="007A5E6A" w:rsidP="007B7717">
      <w:pPr>
        <w:jc w:val="both"/>
      </w:pPr>
    </w:p>
    <w:p w:rsidR="007B7717" w:rsidRPr="007B7717" w:rsidRDefault="007B7717" w:rsidP="007B7717">
      <w:pPr>
        <w:pStyle w:val="3"/>
        <w:spacing w:before="270" w:beforeAutospacing="0" w:after="135" w:afterAutospacing="0" w:line="285" w:lineRule="atLeast"/>
        <w:jc w:val="both"/>
        <w:rPr>
          <w:bCs w:val="0"/>
          <w:i/>
          <w:sz w:val="28"/>
          <w:szCs w:val="28"/>
        </w:rPr>
      </w:pPr>
      <w:r w:rsidRPr="007B7717">
        <w:rPr>
          <w:rStyle w:val="a3"/>
          <w:i w:val="0"/>
          <w:sz w:val="28"/>
          <w:szCs w:val="28"/>
        </w:rPr>
        <w:t>Сенсорное развитие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Сенсорное развитие ребенка - это развитие его восприятия и формирование представлений о внешних свойствах предметов: их цвете, форме, величине, положении в пространстве, запахе, вкусе и т.п. и напрямую связано с </w:t>
      </w:r>
      <w:r w:rsidRPr="007B7717">
        <w:rPr>
          <w:color w:val="333333"/>
          <w:sz w:val="28"/>
          <w:szCs w:val="28"/>
          <w:u w:val="single"/>
        </w:rPr>
        <w:t xml:space="preserve">развитием </w:t>
      </w:r>
      <w:r w:rsidRPr="007B7717">
        <w:rPr>
          <w:color w:val="333333"/>
          <w:sz w:val="28"/>
          <w:szCs w:val="28"/>
        </w:rPr>
        <w:t>органов чувств и их взаимодействием.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Дефицит сенсорного развития зачастую связан с недостаточным количеством стимулов, нарушением восприятия и оценки этих стимулов. Проявляется в необходимости более длительного времени ребенку для приема и переработки сенсорной информации и, фиксации на сенсорных стимулах в ущерб другим видам деятельности, наличии трудностей в обобщении, хранении и отображении сенсорного опыта в речи. Преодолевается сенсорный дефицит использованием сенсорного материала, сенсорных игр, расширением практической деятельности. </w:t>
      </w:r>
    </w:p>
    <w:p w:rsidR="007B7717" w:rsidRDefault="007B7717" w:rsidP="007B7717">
      <w:pPr>
        <w:jc w:val="both"/>
      </w:pPr>
    </w:p>
    <w:p w:rsidR="007B7717" w:rsidRPr="007B7717" w:rsidRDefault="007B7717" w:rsidP="007B7717">
      <w:pPr>
        <w:pStyle w:val="3"/>
        <w:spacing w:before="270" w:beforeAutospacing="0" w:after="135" w:afterAutospacing="0" w:line="285" w:lineRule="atLeast"/>
        <w:jc w:val="both"/>
        <w:rPr>
          <w:rFonts w:ascii="&amp;quot" w:hAnsi="&amp;quot"/>
          <w:bCs w:val="0"/>
          <w:i/>
        </w:rPr>
      </w:pPr>
      <w:r w:rsidRPr="007B7717">
        <w:rPr>
          <w:rStyle w:val="a3"/>
          <w:rFonts w:ascii="&amp;quot" w:hAnsi="&amp;quot"/>
          <w:i w:val="0"/>
        </w:rPr>
        <w:t>Моторное развитие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lastRenderedPageBreak/>
        <w:t xml:space="preserve">Моторика - это двигательные функции всего организма. Под моторикой понимают движения, которые выполняют определенные задачи и сопровождаются последовательностью действий. Различают крупную и мелкую моторику, а также моторику определённых органов. Крупная моторика включают в себя выполнение таких действий, как ходьба, бег, прыжки, переворачивания, наклоны, ползание и другие физические качества. Развитие крупной моторики проходит по общему шаблону в определённом порядке у всех людей, являясь основой в деятельности ребенка, на которую накладываются более тонкие и сложные движения мелкой моторики Мелкая моторика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У детей с ОВЗ часто возникают трудности с арсеналом двигательных возможностей, связанными с бытовыми навыками и предметными действиями, а также качеством движений. Движения детей могут быть вялыми или, наоборот, напряженно скованными и механическими, с отсутствием пластичности. Наблюдается нарушение развитие крупной моторики, координации движений, затруднено сохранение занятой позы, встречается двуручная деятельность. Нарушение мелкой моторики отражается на бытовых навыках, рисовании, письме, лепке, ручном труде и др. 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Соответственно при </w:t>
      </w:r>
      <w:proofErr w:type="spellStart"/>
      <w:r w:rsidRPr="007B7717">
        <w:rPr>
          <w:color w:val="333333"/>
          <w:sz w:val="28"/>
          <w:szCs w:val="28"/>
        </w:rPr>
        <w:t>плантровании</w:t>
      </w:r>
      <w:proofErr w:type="spellEnd"/>
      <w:r w:rsidRPr="007B7717">
        <w:rPr>
          <w:color w:val="333333"/>
          <w:sz w:val="28"/>
          <w:szCs w:val="28"/>
        </w:rPr>
        <w:t xml:space="preserve"> работы с детьми с ОВЗ необходимо уделить внимание моторному развитию. Полезными будут различные упражнения, игры на развитие </w:t>
      </w:r>
      <w:proofErr w:type="spellStart"/>
      <w:r w:rsidRPr="007B7717">
        <w:rPr>
          <w:color w:val="333333"/>
          <w:sz w:val="28"/>
          <w:szCs w:val="28"/>
        </w:rPr>
        <w:t>проприоцепции</w:t>
      </w:r>
      <w:proofErr w:type="spellEnd"/>
      <w:r w:rsidRPr="007B7717">
        <w:rPr>
          <w:color w:val="333333"/>
          <w:sz w:val="28"/>
          <w:szCs w:val="28"/>
        </w:rPr>
        <w:t xml:space="preserve"> (способность чувствовать положение тела, положение мышц, даже не используя зрение), которая, в свою очередь, связана с развитием координации и равновесия.</w:t>
      </w:r>
    </w:p>
    <w:p w:rsidR="007B7717" w:rsidRDefault="007B7717" w:rsidP="007B7717">
      <w:pPr>
        <w:jc w:val="both"/>
      </w:pPr>
    </w:p>
    <w:p w:rsidR="007B7717" w:rsidRPr="007B7717" w:rsidRDefault="007B7717" w:rsidP="007B7717">
      <w:pPr>
        <w:pStyle w:val="3"/>
        <w:spacing w:before="270" w:beforeAutospacing="0" w:after="135" w:afterAutospacing="0" w:line="285" w:lineRule="atLeast"/>
        <w:jc w:val="both"/>
        <w:rPr>
          <w:bCs w:val="0"/>
          <w:i/>
          <w:sz w:val="28"/>
          <w:szCs w:val="28"/>
        </w:rPr>
      </w:pPr>
      <w:r w:rsidRPr="007B7717">
        <w:rPr>
          <w:rStyle w:val="a3"/>
          <w:i w:val="0"/>
          <w:sz w:val="28"/>
          <w:szCs w:val="28"/>
        </w:rPr>
        <w:t>Развитие познавательной деятельности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Познавательная деятельность – это сознательная деятельность, направленная на познание окружающей действительности с помощью психических процессов: внимания, памяти, восприятия, мышления, речи.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У детей с ОВЗ часто встречаются недоразвитие способности к восприятию и переработке информации, Это проявляется в необходимости более длительного времени для этих процессов. Внимание неустойчивое, рассеянное, дети с трудом переключаются с одной деятельности на другую. </w:t>
      </w:r>
      <w:proofErr w:type="gramStart"/>
      <w:r w:rsidRPr="007B7717">
        <w:rPr>
          <w:color w:val="333333"/>
          <w:sz w:val="28"/>
          <w:szCs w:val="28"/>
        </w:rPr>
        <w:t>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ответственности; память ограничена в объеме, преобладает кратковременная над долговременной, механическая над логической, наглядная над словесной.; мышление – наглядно-действенное мышление развито в большей степени, чем наглядно-образное и особенно словесно-логическое Часто встречаются недостаточность знаний об окружающем мире, недостаточно сформированы пространственные представления.</w:t>
      </w:r>
      <w:proofErr w:type="gramEnd"/>
      <w:r w:rsidRPr="007B7717">
        <w:rPr>
          <w:color w:val="333333"/>
          <w:sz w:val="28"/>
          <w:szCs w:val="28"/>
        </w:rPr>
        <w:t xml:space="preserve"> Дети часто не могут установить </w:t>
      </w:r>
      <w:r w:rsidRPr="007B7717">
        <w:rPr>
          <w:color w:val="333333"/>
          <w:sz w:val="28"/>
          <w:szCs w:val="28"/>
        </w:rPr>
        <w:lastRenderedPageBreak/>
        <w:t>симметричность, расположить конструкцию на плоскости, соединить ее в единое целое,</w:t>
      </w:r>
      <w:proofErr w:type="gramStart"/>
      <w:r w:rsidRPr="007B7717">
        <w:rPr>
          <w:color w:val="333333"/>
          <w:sz w:val="28"/>
          <w:szCs w:val="28"/>
        </w:rPr>
        <w:t xml:space="preserve"> .</w:t>
      </w:r>
      <w:proofErr w:type="gramEnd"/>
      <w:r w:rsidRPr="007B7717">
        <w:rPr>
          <w:color w:val="333333"/>
          <w:sz w:val="28"/>
          <w:szCs w:val="28"/>
        </w:rPr>
        <w:t xml:space="preserve">. 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Целесообразно опираться в своей работе по развитию познавательной сферы на двигательные методы. Закрепление телесных навыков, так называемых паттернов, предполагают включенность таких психических функций, как эмоции, память, восприятие, процессы </w:t>
      </w:r>
      <w:proofErr w:type="spellStart"/>
      <w:r w:rsidRPr="007B7717">
        <w:rPr>
          <w:color w:val="333333"/>
          <w:sz w:val="28"/>
          <w:szCs w:val="28"/>
        </w:rPr>
        <w:t>саморегуляции</w:t>
      </w:r>
      <w:proofErr w:type="spellEnd"/>
      <w:r w:rsidRPr="007B7717">
        <w:rPr>
          <w:color w:val="333333"/>
          <w:sz w:val="28"/>
          <w:szCs w:val="28"/>
        </w:rPr>
        <w:t xml:space="preserve">, речь. В планировании работы включаются игры и задания на формирование непроизвольного внимания с помощью наглядных средств обучения, произвольного внимания и памяти, способности распределять и переключать внимание, ориентироваться в пространстве. Одним из эффективных средств развития познавательной деятельности является использование дидактических игр и занимательного материала, что способствует созданию у детей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Дидактические игры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Дидактическая игра имеет две цели: одна из них обучающая, которую преследует взрослый, а другая игровая, ради которой действует ребенок. Важно, чтобы эти две цели дополняли друг друга и обеспечивали усвоение материала. </w:t>
      </w:r>
      <w:proofErr w:type="gramStart"/>
      <w:r w:rsidRPr="007B7717">
        <w:rPr>
          <w:color w:val="333333"/>
          <w:sz w:val="28"/>
          <w:szCs w:val="28"/>
        </w:rPr>
        <w:t xml:space="preserve">В качестве игрового материала могут использоваться: пословицы, поговорки, скороговорки; задачи – шутки; загадки, ребусы; нахождение сходств и отличий между несколькими предметами; игры «Рассыпанные буквы и слоги». </w:t>
      </w:r>
      <w:proofErr w:type="gramEnd"/>
    </w:p>
    <w:p w:rsidR="007B7717" w:rsidRDefault="007B7717" w:rsidP="007B7717">
      <w:pPr>
        <w:jc w:val="both"/>
      </w:pPr>
    </w:p>
    <w:p w:rsidR="007B7717" w:rsidRPr="007B7717" w:rsidRDefault="007B7717" w:rsidP="007B7717">
      <w:pPr>
        <w:pStyle w:val="3"/>
        <w:spacing w:before="270" w:beforeAutospacing="0" w:after="135" w:afterAutospacing="0" w:line="285" w:lineRule="atLeast"/>
        <w:jc w:val="both"/>
        <w:rPr>
          <w:bCs w:val="0"/>
          <w:i/>
          <w:sz w:val="28"/>
          <w:szCs w:val="28"/>
        </w:rPr>
      </w:pPr>
      <w:r w:rsidRPr="007B7717">
        <w:rPr>
          <w:rStyle w:val="a3"/>
          <w:i w:val="0"/>
          <w:sz w:val="28"/>
          <w:szCs w:val="28"/>
        </w:rPr>
        <w:t>Игровая деятельность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>Игра для ребенка – это способ познания мира. В игре у детей развивается общая, мелкая и артикуляционная моторика, фонематический слух, правильное звукопроизношение обогащается словарь, формируется грамматический строй и связная речь, развивается мышление.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Дети с ОВЗ часто не имеют потребности в игре, плохо овладевают </w:t>
      </w:r>
      <w:proofErr w:type="spellStart"/>
      <w:r w:rsidRPr="007B7717">
        <w:rPr>
          <w:color w:val="333333"/>
          <w:sz w:val="28"/>
          <w:szCs w:val="28"/>
        </w:rPr>
        <w:t>манипулятивными</w:t>
      </w:r>
      <w:proofErr w:type="spellEnd"/>
      <w:r w:rsidRPr="007B7717">
        <w:rPr>
          <w:color w:val="333333"/>
          <w:sz w:val="28"/>
          <w:szCs w:val="28"/>
        </w:rPr>
        <w:t xml:space="preserve"> действиями с игрушками. Интерес к игре возникает в процессе обучения. Развивающие игры предшествуют освоению деятельности с предметами. 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Игровые действия развиваются в два этапа: </w:t>
      </w:r>
      <w:proofErr w:type="gramStart"/>
      <w:r w:rsidRPr="007B7717">
        <w:rPr>
          <w:color w:val="333333"/>
          <w:sz w:val="28"/>
          <w:szCs w:val="28"/>
        </w:rPr>
        <w:t>ознакомительный</w:t>
      </w:r>
      <w:proofErr w:type="gramEnd"/>
      <w:r w:rsidRPr="007B7717">
        <w:rPr>
          <w:color w:val="333333"/>
          <w:sz w:val="28"/>
          <w:szCs w:val="28"/>
        </w:rPr>
        <w:t xml:space="preserve"> и </w:t>
      </w:r>
      <w:proofErr w:type="spellStart"/>
      <w:r w:rsidRPr="007B7717">
        <w:rPr>
          <w:color w:val="333333"/>
          <w:sz w:val="28"/>
          <w:szCs w:val="28"/>
        </w:rPr>
        <w:t>отобразительный</w:t>
      </w:r>
      <w:proofErr w:type="spellEnd"/>
      <w:r w:rsidRPr="007B7717">
        <w:rPr>
          <w:color w:val="333333"/>
          <w:sz w:val="28"/>
          <w:szCs w:val="28"/>
        </w:rPr>
        <w:t xml:space="preserve">. Также воспитатель знакомит детей с функцией замещения игрушки предметом. В старшей дошкольном </w:t>
      </w:r>
      <w:proofErr w:type="gramStart"/>
      <w:r w:rsidRPr="007B7717">
        <w:rPr>
          <w:color w:val="333333"/>
          <w:sz w:val="28"/>
          <w:szCs w:val="28"/>
        </w:rPr>
        <w:t>возрасте</w:t>
      </w:r>
      <w:proofErr w:type="gramEnd"/>
      <w:r w:rsidRPr="007B7717">
        <w:rPr>
          <w:color w:val="333333"/>
          <w:sz w:val="28"/>
          <w:szCs w:val="28"/>
        </w:rPr>
        <w:t xml:space="preserve"> у детей с ОВЗ часто присутствует только предметная игра, поэтому воспитатель ставит перед собой задачу усложнения игровых действий, и затем обучения ребенка сюжетной игре, а затем сюжетно-ролевой игре. </w:t>
      </w:r>
    </w:p>
    <w:p w:rsidR="007B7717" w:rsidRPr="007B7717" w:rsidRDefault="007B7717" w:rsidP="007B7717">
      <w:pPr>
        <w:pStyle w:val="a4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7B7717">
        <w:rPr>
          <w:color w:val="333333"/>
          <w:sz w:val="28"/>
          <w:szCs w:val="28"/>
        </w:rPr>
        <w:t xml:space="preserve">В процессе взаимодействия со сверстниками у детей с ОВЗ чаще всего наблюдается параллельная игра. В парной игре дети взаимодействуют со </w:t>
      </w:r>
      <w:r w:rsidRPr="007B7717">
        <w:rPr>
          <w:color w:val="333333"/>
          <w:sz w:val="28"/>
          <w:szCs w:val="28"/>
        </w:rPr>
        <w:lastRenderedPageBreak/>
        <w:t xml:space="preserve">сверстниками через предмет, используют партнера по игре как объект, показывают отдельные игровые действия. Часто детям с ОВЗ сложно ощущать себя в коллективе. Перед педагогом стоит сложная задача вовлечь такого ребенка в сюжетно-ролевые игры с другими детьми и </w:t>
      </w:r>
      <w:proofErr w:type="spellStart"/>
      <w:r w:rsidRPr="007B7717">
        <w:rPr>
          <w:color w:val="333333"/>
          <w:sz w:val="28"/>
          <w:szCs w:val="28"/>
        </w:rPr>
        <w:t>общеколлективные</w:t>
      </w:r>
      <w:proofErr w:type="spellEnd"/>
      <w:r w:rsidRPr="007B7717">
        <w:rPr>
          <w:color w:val="333333"/>
          <w:sz w:val="28"/>
          <w:szCs w:val="28"/>
        </w:rPr>
        <w:t xml:space="preserve"> игры. </w:t>
      </w:r>
    </w:p>
    <w:p w:rsidR="007B7717" w:rsidRDefault="007B7717"/>
    <w:p w:rsidR="007B7717" w:rsidRDefault="007B771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7717">
        <w:rPr>
          <w:rFonts w:ascii="Times New Roman" w:hAnsi="Times New Roman" w:cs="Times New Roman"/>
          <w:b/>
          <w:bCs/>
          <w:iCs/>
          <w:sz w:val="28"/>
          <w:szCs w:val="28"/>
        </w:rPr>
        <w:t>Взаимодействие специалистов и родителей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семьей - важнейшее направление в системе сопровождения детей с отклонениями в развитии, так как семья – это первое звено в процессе социализации такого ребенка. Родители могут помочь ребенку с ОВЗ включиться в жизнь.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семьей необходимо формировать положительную мотивацию к сотрудничеству с педагогами, поскольку не всегда родитель адекватно оценивает состояние своего малыша, либо стиль воспитания и взаимодействия с обществом в силу сложившихся в семье традиций отвергает необходимость прислушиваться к мнению педагогов.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Соответственно можно определить план работы специалистов с семьей: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Налаживание тесного взаимодействия с семьями, привлечение активных родителей к сотрудничеству, пассивных – к участию в организованных мероприятиях (совместные досуги, праздники).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психологической и педагогической грамотности: подготовка печатных материалов по развитию конструктивного взаимодействия с «особым» ребенком: подборка игр и упражнений, не требующих больших временных затрат; приемы, способствующие сня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тию напряжения у родителей. </w:t>
      </w:r>
    </w:p>
    <w:p w:rsidR="007B7717" w:rsidRPr="007B7717" w:rsidRDefault="007B7717" w:rsidP="007B7717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работы с родителями могут быть самыми разными: это беседы, консультации, обучение родителей совместным с детьми играм и упражнениям, составление индивидуальных программ для домашних занятий, участие в </w:t>
      </w:r>
      <w:proofErr w:type="spellStart"/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досуговых</w:t>
      </w:r>
      <w:proofErr w:type="spellEnd"/>
      <w:r w:rsidRPr="007B77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 и групповых праздниках. Подобные формы работы позволяют привлечь особенно плохо мотивированных к сотрудничеству, или пассивных родителей к более близкому знакомству с педагогическим процессом в ДОУ, а также обратить внимание на успехи в социализации их «особого» ребенка в детском коллективе.</w:t>
      </w:r>
    </w:p>
    <w:p w:rsidR="007B7717" w:rsidRDefault="007B7717">
      <w:pPr>
        <w:rPr>
          <w:rFonts w:ascii="Times New Roman" w:hAnsi="Times New Roman" w:cs="Times New Roman"/>
          <w:sz w:val="28"/>
          <w:szCs w:val="28"/>
        </w:rPr>
      </w:pPr>
    </w:p>
    <w:p w:rsidR="006E561D" w:rsidRDefault="00377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27.09.2018</w:t>
      </w:r>
      <w:r w:rsidR="006E561D" w:rsidRPr="006E56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7E31" w:rsidRDefault="00377E31">
      <w:pPr>
        <w:rPr>
          <w:rFonts w:ascii="Times New Roman" w:hAnsi="Times New Roman" w:cs="Times New Roman"/>
          <w:b/>
          <w:sz w:val="28"/>
          <w:szCs w:val="28"/>
        </w:rPr>
      </w:pPr>
    </w:p>
    <w:p w:rsidR="00377E31" w:rsidRDefault="00377E31">
      <w:pPr>
        <w:rPr>
          <w:rFonts w:ascii="Times New Roman" w:hAnsi="Times New Roman" w:cs="Times New Roman"/>
          <w:b/>
          <w:sz w:val="28"/>
          <w:szCs w:val="28"/>
        </w:rPr>
      </w:pPr>
    </w:p>
    <w:p w:rsidR="001624B3" w:rsidRDefault="001624B3">
      <w:pPr>
        <w:rPr>
          <w:rFonts w:ascii="Times New Roman" w:hAnsi="Times New Roman" w:cs="Times New Roman"/>
          <w:b/>
          <w:sz w:val="28"/>
          <w:szCs w:val="28"/>
        </w:rPr>
      </w:pPr>
    </w:p>
    <w:p w:rsidR="001624B3" w:rsidRDefault="001624B3">
      <w:pPr>
        <w:rPr>
          <w:rFonts w:ascii="Times New Roman" w:hAnsi="Times New Roman" w:cs="Times New Roman"/>
          <w:b/>
          <w:sz w:val="28"/>
          <w:szCs w:val="28"/>
        </w:rPr>
      </w:pPr>
    </w:p>
    <w:p w:rsidR="001624B3" w:rsidRDefault="001624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7E31" w:rsidRDefault="00377E31" w:rsidP="00377E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28"/>
        </w:rPr>
        <w:br/>
        <w:t>Тамбовский детский сад № 1</w:t>
      </w:r>
      <w:r>
        <w:rPr>
          <w:rFonts w:ascii="Times New Roman" w:hAnsi="Times New Roman" w:cs="Times New Roman"/>
          <w:b/>
          <w:sz w:val="28"/>
        </w:rPr>
        <w:br/>
      </w:r>
    </w:p>
    <w:p w:rsidR="00377E31" w:rsidRDefault="00377E31" w:rsidP="00377E31">
      <w:pPr>
        <w:jc w:val="center"/>
        <w:rPr>
          <w:rFonts w:ascii="Times New Roman" w:hAnsi="Times New Roman" w:cs="Times New Roman"/>
          <w:b/>
          <w:sz w:val="28"/>
        </w:rPr>
      </w:pPr>
    </w:p>
    <w:p w:rsidR="00377E31" w:rsidRDefault="00377E31" w:rsidP="00377E31">
      <w:pPr>
        <w:jc w:val="center"/>
        <w:rPr>
          <w:rFonts w:ascii="Times New Roman" w:hAnsi="Times New Roman" w:cs="Times New Roman"/>
          <w:sz w:val="28"/>
        </w:rPr>
      </w:pPr>
    </w:p>
    <w:p w:rsidR="00377E31" w:rsidRDefault="00377E31" w:rsidP="00377E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Справка</w:t>
      </w:r>
      <w:r>
        <w:rPr>
          <w:rFonts w:ascii="Times New Roman" w:hAnsi="Times New Roman" w:cs="Times New Roman"/>
          <w:sz w:val="28"/>
        </w:rPr>
        <w:br/>
      </w:r>
    </w:p>
    <w:p w:rsidR="00377E31" w:rsidRDefault="00377E31" w:rsidP="00377E31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Дана Садохиной Анастасии Владимировне, старшему воспитателю, в том, что она 27.09.2018 г. подготовила и выступала с докладом на тему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377E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с ОВЗ в дошкольном учреждении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рамках районного методического объединения педагогов дошкольного образования.</w:t>
      </w:r>
    </w:p>
    <w:p w:rsidR="00377E31" w:rsidRDefault="00377E31" w:rsidP="00377E31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77E31" w:rsidRDefault="00377E31" w:rsidP="00377E31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Заведующий МДОУ _____________ В.В. Степовская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Тамбовский детский сад № 1</w:t>
      </w:r>
    </w:p>
    <w:p w:rsidR="00377E31" w:rsidRDefault="00377E31" w:rsidP="00377E31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77E31" w:rsidRDefault="00377E31" w:rsidP="00377E31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Главный специалист Отдела образования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br/>
        <w:t>Администрации Тамбовского района _________________ Д.П. Шелковникова</w:t>
      </w:r>
    </w:p>
    <w:p w:rsidR="00377E31" w:rsidRPr="006E561D" w:rsidRDefault="00377E31">
      <w:pPr>
        <w:rPr>
          <w:rFonts w:ascii="Times New Roman" w:hAnsi="Times New Roman" w:cs="Times New Roman"/>
          <w:b/>
          <w:sz w:val="28"/>
          <w:szCs w:val="28"/>
        </w:rPr>
      </w:pPr>
    </w:p>
    <w:sectPr w:rsidR="00377E31" w:rsidRPr="006E561D" w:rsidSect="007B77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CEB"/>
    <w:multiLevelType w:val="multilevel"/>
    <w:tmpl w:val="CE7E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9F5"/>
    <w:rsid w:val="000949C8"/>
    <w:rsid w:val="001624B3"/>
    <w:rsid w:val="00377E31"/>
    <w:rsid w:val="006E561D"/>
    <w:rsid w:val="007A5E6A"/>
    <w:rsid w:val="007B7717"/>
    <w:rsid w:val="00A66B08"/>
    <w:rsid w:val="00B479F5"/>
    <w:rsid w:val="00E9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8"/>
  </w:style>
  <w:style w:type="paragraph" w:styleId="3">
    <w:name w:val="heading 3"/>
    <w:basedOn w:val="a"/>
    <w:link w:val="30"/>
    <w:uiPriority w:val="9"/>
    <w:qFormat/>
    <w:rsid w:val="007B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B7717"/>
    <w:rPr>
      <w:i/>
      <w:iCs/>
    </w:rPr>
  </w:style>
  <w:style w:type="paragraph" w:styleId="a4">
    <w:name w:val="Normal (Web)"/>
    <w:basedOn w:val="a"/>
    <w:uiPriority w:val="99"/>
    <w:semiHidden/>
    <w:unhideWhenUsed/>
    <w:rsid w:val="007B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1901</Words>
  <Characters>10841</Characters>
  <Application>Microsoft Office Word</Application>
  <DocSecurity>0</DocSecurity>
  <Lines>90</Lines>
  <Paragraphs>25</Paragraphs>
  <ScaleCrop>false</ScaleCrop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10</cp:revision>
  <cp:lastPrinted>2020-10-22T23:09:00Z</cp:lastPrinted>
  <dcterms:created xsi:type="dcterms:W3CDTF">2020-10-20T05:38:00Z</dcterms:created>
  <dcterms:modified xsi:type="dcterms:W3CDTF">2020-10-22T23:09:00Z</dcterms:modified>
</cp:coreProperties>
</file>